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A7" w:rsidRPr="001D09D7" w:rsidRDefault="00D528A7" w:rsidP="00652094">
      <w:pPr>
        <w:pStyle w:val="5"/>
        <w:spacing w:before="0" w:after="0"/>
        <w:ind w:left="50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bookmarkStart w:id="0" w:name="_GoBack"/>
      <w:bookmarkEnd w:id="0"/>
      <w:proofErr w:type="spellStart"/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Додаток</w:t>
      </w:r>
      <w:proofErr w:type="spellEnd"/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№ </w:t>
      </w:r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1D09D7"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21</w:t>
      </w:r>
    </w:p>
    <w:p w:rsidR="001D09D7" w:rsidRPr="001D09D7" w:rsidRDefault="00D528A7" w:rsidP="00652094">
      <w:pPr>
        <w:pStyle w:val="5"/>
        <w:spacing w:before="0" w:after="0"/>
        <w:ind w:left="50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до </w:t>
      </w:r>
      <w:proofErr w:type="spellStart"/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рішення</w:t>
      </w:r>
      <w:proofErr w:type="spellEnd"/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528A7" w:rsidRPr="001D09D7" w:rsidRDefault="001D09D7" w:rsidP="001D09D7">
      <w:pPr>
        <w:pStyle w:val="5"/>
        <w:spacing w:before="0" w:after="0"/>
        <w:ind w:left="50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VII</w:t>
      </w:r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D528A7"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скликання</w:t>
      </w:r>
      <w:proofErr w:type="spellEnd"/>
      <w:r w:rsidRPr="001D09D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528A7" w:rsidRPr="001D09D7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Ніжинської міської ради</w:t>
      </w:r>
    </w:p>
    <w:p w:rsidR="00D528A7" w:rsidRPr="001D09D7" w:rsidRDefault="00D528A7" w:rsidP="0065209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09D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від  </w:t>
      </w:r>
      <w:r w:rsidR="001D09D7" w:rsidRPr="00AF1352">
        <w:rPr>
          <w:rFonts w:ascii="Times New Roman" w:hAnsi="Times New Roman" w:cs="Times New Roman"/>
          <w:sz w:val="24"/>
          <w:szCs w:val="24"/>
        </w:rPr>
        <w:t>16  с</w:t>
      </w:r>
      <w:r w:rsidR="001D09D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1D09D7" w:rsidRPr="00AF1352">
        <w:rPr>
          <w:rFonts w:ascii="Times New Roman" w:hAnsi="Times New Roman" w:cs="Times New Roman"/>
          <w:sz w:val="24"/>
          <w:szCs w:val="24"/>
        </w:rPr>
        <w:t>чня</w:t>
      </w:r>
      <w:proofErr w:type="spellEnd"/>
      <w:r w:rsidR="001D0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09D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D86338" w:rsidRPr="001D09D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D09D7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131694">
        <w:rPr>
          <w:rFonts w:ascii="Times New Roman" w:hAnsi="Times New Roman" w:cs="Times New Roman"/>
          <w:sz w:val="24"/>
          <w:szCs w:val="24"/>
          <w:lang w:val="uk-UA"/>
        </w:rPr>
        <w:t xml:space="preserve"> №6-50/2019</w:t>
      </w:r>
    </w:p>
    <w:p w:rsidR="00D528A7" w:rsidRPr="001D09D7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528A7" w:rsidRPr="00644911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FE2DC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D528A7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«Соціальний  захист  учнів закладів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загальної середньої освіти</w:t>
      </w:r>
    </w:p>
    <w:p w:rsidR="00D528A7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м. Ніжина  шляхом організації гарячого харчування </w:t>
      </w:r>
    </w:p>
    <w:p w:rsidR="00D528A7" w:rsidRPr="002E7355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у 201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9 р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оці»</w:t>
      </w:r>
    </w:p>
    <w:p w:rsidR="00D528A7" w:rsidRPr="002E7355" w:rsidRDefault="00D528A7" w:rsidP="00B77D6C">
      <w:pPr>
        <w:spacing w:after="0" w:line="240" w:lineRule="auto"/>
        <w:ind w:left="4956" w:firstLine="444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528A7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м. Ніжин</w:t>
      </w:r>
    </w:p>
    <w:p w:rsidR="00D528A7" w:rsidRPr="002E7355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201</w:t>
      </w:r>
      <w:r w:rsidR="00D86338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9</w:t>
      </w:r>
    </w:p>
    <w:p w:rsidR="00D528A7" w:rsidRPr="002E7355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Паспорт програми  «Соціальний  захист  учнів закладів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загальної середньої освіти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м. Ніжина  шляхом організації гарячого харчування у 201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році»</w:t>
      </w:r>
    </w:p>
    <w:p w:rsidR="00D528A7" w:rsidRPr="002E7355" w:rsidRDefault="00D528A7" w:rsidP="00B77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4763"/>
      </w:tblGrid>
      <w:tr w:rsidR="00D528A7" w:rsidRPr="0043254A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</w:tcPr>
          <w:p w:rsidR="00D528A7" w:rsidRPr="002E7355" w:rsidRDefault="00D528A7" w:rsidP="00B77D6C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Чернігівської області</w:t>
            </w:r>
          </w:p>
        </w:tc>
      </w:tr>
      <w:tr w:rsidR="00D528A7" w:rsidRPr="0043254A">
        <w:trPr>
          <w:trHeight w:val="20"/>
        </w:trPr>
        <w:tc>
          <w:tcPr>
            <w:tcW w:w="709" w:type="dxa"/>
          </w:tcPr>
          <w:p w:rsidR="00D528A7" w:rsidRPr="00326E68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D528A7" w:rsidRPr="00326E68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763" w:type="dxa"/>
            <w:vAlign w:val="center"/>
          </w:tcPr>
          <w:p w:rsidR="00D528A7" w:rsidRDefault="00D528A7" w:rsidP="000E346B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України: «Про освіту», «Про загальну середню освіту», «Про охорону дитинства», «Про державну допомогу сім’ям з дітьми», «Про статус і соціальний захист громадян, які постраждали внаслідок Чорнобильської катастрофи, «Про внесення змін до деяких законодавчих актів України» </w:t>
            </w:r>
            <w:bookmarkStart w:id="1" w:name="n239"/>
            <w:bookmarkStart w:id="2" w:name="n240"/>
            <w:bookmarkEnd w:id="1"/>
            <w:bookmarkEnd w:id="2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із 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Законом </w:t>
            </w:r>
            <w:hyperlink r:id="rId5" w:anchor="n946" w:tgtFrame="_blank" w:history="1">
              <w:r w:rsidRPr="001F1E79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848-VIII від 26.11.2015</w:t>
              </w:r>
            </w:hyperlink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Постанови Кабінету Міністрів України: від 19.06.2002 № 856 «Про організацію харчування окремих категорій учнів у загальноосвітніх навчальних закладах», </w:t>
            </w:r>
            <w:r w:rsidRPr="001F1E79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2 лютого 2011 р. № 116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  <w:p w:rsidR="00D528A7" w:rsidRPr="00326E68" w:rsidRDefault="00D528A7" w:rsidP="00D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bookmarkStart w:id="3" w:name="n44"/>
            <w:bookmarkEnd w:id="3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з  Постановами КМУ </w:t>
            </w:r>
            <w:hyperlink r:id="rId6" w:anchor="n2" w:tgtFrame="_blank" w:history="1">
              <w:r w:rsidRPr="00326E68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1  від 11.01.2012</w:t>
              </w:r>
            </w:hyperlink>
            <w:hyperlink r:id="rId7" w:anchor="n2" w:tgtFrame="_blank" w:history="1">
              <w:r w:rsidRPr="00326E68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16 від 18.01.2016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р.)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спільний наказ Міністерства охорони здоров’я України та Міністерства освіти і науки України «Про затвердження Порядку організації харчування дітей у навчальних та оздоровчих закладах» від 01.06.2005 № 242/329, рішень виконавчого комітету Ніжинської міської ради</w:t>
            </w:r>
            <w:r w:rsidRPr="00326E6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Чернігівської області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від </w:t>
            </w:r>
            <w:r w:rsidRPr="008B10E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08.02.2018 р.  № 20 «Про організацію харчування учнів загальноосвітніх навчальних закладів у 2018 році за рахунок коштів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міського бюджету»,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</w:t>
            </w:r>
            <w:proofErr w:type="spellStart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дій»,від</w:t>
            </w:r>
            <w:proofErr w:type="spellEnd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05.04.2018 </w:t>
            </w:r>
            <w:r w:rsidRPr="002F16F4">
              <w:rPr>
                <w:rFonts w:ascii="Times New Roman" w:hAnsi="Times New Roman" w:cs="Times New Roman"/>
                <w:color w:val="333300"/>
                <w:sz w:val="24"/>
                <w:szCs w:val="24"/>
                <w:lang w:val="uk-UA" w:eastAsia="ru-RU"/>
              </w:rPr>
              <w:t>року №100 «Про харчування у закладах загальної середньої осв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іти дітей загиблих учасників антитерористичної операції»</w:t>
            </w:r>
            <w:r w:rsid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 03.01.2019 року №1 </w:t>
            </w:r>
            <w:r w:rsid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встановлення батьківської </w:t>
            </w:r>
            <w:proofErr w:type="spellStart"/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доплатиза</w:t>
            </w:r>
            <w:proofErr w:type="spellEnd"/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харчування учнів 1-4 </w:t>
            </w:r>
            <w:proofErr w:type="spellStart"/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класівзакладів</w:t>
            </w:r>
            <w:proofErr w:type="spellEnd"/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 та затвердження категорій учнів 1-11 </w:t>
            </w:r>
            <w:proofErr w:type="spellStart"/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класів,які</w:t>
            </w:r>
            <w:proofErr w:type="spellEnd"/>
            <w:r w:rsidR="00DC4A21" w:rsidRP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харчуються за кошти міського бюджету</w:t>
            </w:r>
            <w:r w:rsidR="00DC4A2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D528A7" w:rsidRPr="0043254A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</w:tcPr>
          <w:p w:rsidR="00D528A7" w:rsidRPr="002E7355" w:rsidRDefault="00D528A7" w:rsidP="00326E68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Чернігівської області</w:t>
            </w:r>
          </w:p>
        </w:tc>
      </w:tr>
      <w:tr w:rsidR="00D528A7" w:rsidRPr="002E7355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4763" w:type="dxa"/>
          </w:tcPr>
          <w:p w:rsidR="00D528A7" w:rsidRPr="002E7355" w:rsidRDefault="00D528A7" w:rsidP="00A35DFB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Заклади загальної середньої освіти</w:t>
            </w:r>
          </w:p>
        </w:tc>
      </w:tr>
      <w:tr w:rsidR="00D528A7" w:rsidRPr="002E7355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4763" w:type="dxa"/>
          </w:tcPr>
          <w:p w:rsidR="00D528A7" w:rsidRPr="002E7355" w:rsidRDefault="00D528A7" w:rsidP="00326E68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Ніжинської міської ради Чернігівської області.  </w:t>
            </w:r>
          </w:p>
          <w:p w:rsidR="00D528A7" w:rsidRPr="002E7355" w:rsidRDefault="00D528A7" w:rsidP="00326E68">
            <w:pPr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загальної середньої освіти</w:t>
            </w:r>
          </w:p>
        </w:tc>
      </w:tr>
      <w:tr w:rsidR="00D528A7" w:rsidRPr="0043254A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</w:tcPr>
          <w:p w:rsidR="00D528A7" w:rsidRPr="002E7355" w:rsidRDefault="00D528A7" w:rsidP="00326E68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Ніжинської міської ради Чернігівської області.  </w:t>
            </w:r>
          </w:p>
        </w:tc>
      </w:tr>
      <w:tr w:rsidR="00D528A7" w:rsidRPr="0043254A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 </w:t>
            </w:r>
          </w:p>
        </w:tc>
        <w:tc>
          <w:tcPr>
            <w:tcW w:w="4763" w:type="dxa"/>
          </w:tcPr>
          <w:p w:rsidR="00D528A7" w:rsidRPr="002E7355" w:rsidRDefault="00D528A7" w:rsidP="009164BF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закладів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переможець конкурсних торгів  (послуги з організації харчування учнів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 Ніжин)</w:t>
            </w:r>
          </w:p>
        </w:tc>
      </w:tr>
      <w:tr w:rsidR="00D528A7" w:rsidRPr="002E7355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</w:tcPr>
          <w:p w:rsidR="00D528A7" w:rsidRPr="002E7355" w:rsidRDefault="00D528A7" w:rsidP="00326E68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D528A7" w:rsidRPr="002E7355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63" w:type="dxa"/>
          </w:tcPr>
          <w:p w:rsidR="00D528A7" w:rsidRPr="002E7355" w:rsidRDefault="00D528A7" w:rsidP="00326E68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Міський   бюджет та інші джерела фінансування</w:t>
            </w:r>
          </w:p>
        </w:tc>
      </w:tr>
      <w:tr w:rsidR="00D528A7" w:rsidRPr="002E7355">
        <w:trPr>
          <w:trHeight w:val="20"/>
        </w:trPr>
        <w:tc>
          <w:tcPr>
            <w:tcW w:w="709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36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кредиторська заборгованість минулих періодів, необхідних для реалізації програми, всього,</w:t>
            </w:r>
          </w:p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2E7355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4763" w:type="dxa"/>
          </w:tcPr>
          <w:p w:rsidR="00D528A7" w:rsidRPr="001F1E79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9827,7 тис. грн.</w:t>
            </w:r>
          </w:p>
        </w:tc>
      </w:tr>
      <w:tr w:rsidR="00D528A7" w:rsidRPr="004349BB">
        <w:trPr>
          <w:trHeight w:val="20"/>
        </w:trPr>
        <w:tc>
          <w:tcPr>
            <w:tcW w:w="709" w:type="dxa"/>
          </w:tcPr>
          <w:p w:rsidR="00D528A7" w:rsidRPr="004349BB" w:rsidRDefault="00D528A7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10.1.</w:t>
            </w:r>
          </w:p>
        </w:tc>
        <w:tc>
          <w:tcPr>
            <w:tcW w:w="4536" w:type="dxa"/>
          </w:tcPr>
          <w:p w:rsidR="00D528A7" w:rsidRPr="004349BB" w:rsidRDefault="00D528A7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 міського бюджету</w:t>
            </w:r>
          </w:p>
        </w:tc>
        <w:tc>
          <w:tcPr>
            <w:tcW w:w="4763" w:type="dxa"/>
          </w:tcPr>
          <w:p w:rsidR="00D528A7" w:rsidRPr="004349BB" w:rsidRDefault="00D528A7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7 524,2 </w:t>
            </w: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D528A7" w:rsidRPr="004349BB">
        <w:trPr>
          <w:trHeight w:val="20"/>
        </w:trPr>
        <w:tc>
          <w:tcPr>
            <w:tcW w:w="709" w:type="dxa"/>
          </w:tcPr>
          <w:p w:rsidR="00D528A7" w:rsidRPr="004349BB" w:rsidRDefault="00D528A7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10.2.</w:t>
            </w:r>
          </w:p>
        </w:tc>
        <w:tc>
          <w:tcPr>
            <w:tcW w:w="4536" w:type="dxa"/>
          </w:tcPr>
          <w:p w:rsidR="00D528A7" w:rsidRPr="004349BB" w:rsidRDefault="00D528A7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(батьківська доплата)</w:t>
            </w:r>
          </w:p>
        </w:tc>
        <w:tc>
          <w:tcPr>
            <w:tcW w:w="4763" w:type="dxa"/>
          </w:tcPr>
          <w:p w:rsidR="00D528A7" w:rsidRPr="004349BB" w:rsidRDefault="00D528A7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2 303,5 тис грн</w:t>
            </w:r>
          </w:p>
        </w:tc>
      </w:tr>
    </w:tbl>
    <w:p w:rsidR="00D528A7" w:rsidRPr="002E7355" w:rsidRDefault="00D528A7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28A7" w:rsidRPr="002E7355" w:rsidRDefault="00D528A7" w:rsidP="006D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2. Визначення проблеми,  на розв'язання якої спрямована Програма</w:t>
      </w:r>
    </w:p>
    <w:p w:rsidR="00D528A7" w:rsidRPr="002E7355" w:rsidRDefault="00D528A7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28A7" w:rsidRPr="002E7355" w:rsidRDefault="00D528A7" w:rsidP="00B7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Одним з основних завдань сучасної освітньої політики при організації навчально-виховного процесу є  збереження здоров’я та формування здорового способу життя у підростаючого покоління. При цьому важливе значення має організація харчування учнів у  закладах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дотримання фізіологічних та санітарних норм, забезпечення продуктами натурального походження з високою харчовою і біологічною цінністю, формування у шкільні роки відповідального ставлен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ня дітей до власного здоров’я та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культури харчування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,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вироблення навичок здорово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го способу життя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D528A7" w:rsidRPr="002E7355" w:rsidRDefault="00D528A7" w:rsidP="00B7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 умовах нестабільного розвитку економіки, зменшення реальних доходів населення виникає необхідність надання додаткових соціальних гарантій сім’ям з дітьми щодо організації харчування 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закладах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яке забезпечує  основні  життєві  функції  організму у період формування основних систем життєзабезпечення.</w:t>
      </w:r>
    </w:p>
    <w:p w:rsidR="00D528A7" w:rsidRPr="002E7355" w:rsidRDefault="00D528A7" w:rsidP="00B7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528A7" w:rsidRPr="002E7355" w:rsidRDefault="00D528A7" w:rsidP="00B77D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D528A7" w:rsidRDefault="00D528A7" w:rsidP="00273D6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Соціальний  захист учнів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закладів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м. Ніжина  шляхом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організації гарячого харчування за кошти міського бюджету:</w:t>
      </w:r>
    </w:p>
    <w:p w:rsidR="00D528A7" w:rsidRDefault="00D528A7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одноразовими </w:t>
      </w:r>
      <w:proofErr w:type="spellStart"/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:учнів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-11 класів пільгових категорій (дітей - сиріт, дітей, позбавлених батьківського піклування, дітей з малозабезпечених </w:t>
      </w:r>
      <w:proofErr w:type="spellStart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сімей;учнів</w:t>
      </w:r>
      <w:proofErr w:type="spellEnd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числа дітей з особливими освітніми потребами, які навчаються в інклюзивних класах; дітей, які прибули до м. Ніжина з Донецької, Луганської областей, де проводиться антитерористична операція;  дітей,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дій);</w:t>
      </w:r>
    </w:p>
    <w:p w:rsidR="00D528A7" w:rsidRPr="002E7355" w:rsidRDefault="00D528A7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другими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загиблих учасн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иків антитерористичної операції (ООС).</w:t>
      </w:r>
    </w:p>
    <w:p w:rsidR="00D528A7" w:rsidRPr="00273D61" w:rsidRDefault="00D528A7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Сприяння збереженню здоров’я учнів міста, забезпечення повноцінним, збалансованим харчуванням з метою зменшення кількості захворювань дітей, підвищення їх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розумової й фізичної діяльності.</w:t>
      </w:r>
    </w:p>
    <w:p w:rsidR="00D528A7" w:rsidRDefault="00D528A7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 якісного й безпечного харчування учнів вищеперерахованих категорій у  закладах загальної середньої освіти, поліпшення раціонів харчування, розширення асортиментів продукції з урахування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 санітарно-гігієнічних вимог.</w:t>
      </w:r>
    </w:p>
    <w:p w:rsidR="00D528A7" w:rsidRPr="00273D61" w:rsidRDefault="00D528A7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Активізація ролі громадськості в вирішенні проблем організації здорового та повноцінного харчування учнів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закладів загальної середньої освіти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 залученням їх до контролю.</w:t>
      </w:r>
    </w:p>
    <w:p w:rsidR="00D528A7" w:rsidRPr="002E7355" w:rsidRDefault="00D528A7" w:rsidP="00B77D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28A7" w:rsidRPr="002E7355" w:rsidRDefault="00D528A7" w:rsidP="009E07BE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4. Обґрунтування шляхів і засобів розв’язання проблеми, обсягів та джерел фінансування</w:t>
      </w:r>
    </w:p>
    <w:p w:rsidR="00D528A7" w:rsidRPr="002E7355" w:rsidRDefault="00D528A7" w:rsidP="001E6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Програма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>«Соціальний  захист  учнів закладів загальної середньої освіти   м. Ніжина  шляхом організації гарячого харчування у 2019 році»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 це система  заходів, що здійснюються на місцевому рівні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метою фінансової, соціальної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підтримки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атегорійних сімей міста Ніжина.</w:t>
      </w:r>
    </w:p>
    <w:p w:rsidR="00D528A7" w:rsidRPr="002E7355" w:rsidRDefault="00D528A7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>Звільнення від батьківської плати  надається відповідно до пункту «а» частини 1 статті 34 Закону України «Про місцеве самоврядування в Україні», абзацу першого частини 3 статті 5 Закону України «Про охорону дитинства», відповідно до ст. 5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2 лютого 2011 р. № 116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на підставі підтверджуючих документів одного із батьків дитини, або особи яка є законним  представником інтересів дитини.</w:t>
      </w:r>
    </w:p>
    <w:p w:rsidR="00D528A7" w:rsidRDefault="00D528A7" w:rsidP="009F65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закладах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здійснюється харчування одноразовими сніданками</w:t>
      </w:r>
    </w:p>
    <w:p w:rsidR="00D528A7" w:rsidRDefault="00D528A7" w:rsidP="009F65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(100%)учнів 1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-11 класів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таких категорій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D528A7" w:rsidRDefault="00D528A7" w:rsidP="000820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</w:t>
      </w:r>
    </w:p>
    <w:p w:rsidR="00D528A7" w:rsidRDefault="00D528A7" w:rsidP="000820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</w:t>
      </w:r>
      <w:bookmarkStart w:id="4" w:name="n46"/>
      <w:bookmarkStart w:id="5" w:name="n19"/>
      <w:bookmarkEnd w:id="4"/>
      <w:bookmarkEnd w:id="5"/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з числа дітей-сиріт та дітей, позбавлених батьківського піклування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D528A7" w:rsidRDefault="00D528A7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числа сімей, які отримують допомогу відповідно до </w:t>
      </w:r>
      <w:hyperlink r:id="rId8" w:tgtFrame="_blank" w:history="1">
        <w:r w:rsidRPr="001F1E79">
          <w:rPr>
            <w:rFonts w:ascii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соціальну допомогу малозабезпеченим сім’ям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D528A7" w:rsidRDefault="00D528A7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>із числа родин, які прибули до м. Ніжина 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D528A7" w:rsidRDefault="00D528A7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D528A7" w:rsidRDefault="00D528A7" w:rsidP="002673A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(70%), коштів інших джерел (батьківська доплата 30%)решти учнів 1-4 класів.</w:t>
      </w:r>
    </w:p>
    <w:p w:rsidR="00D528A7" w:rsidRPr="002E7355" w:rsidRDefault="00D528A7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Другими сніданками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діти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харчуватимуться відповідно до рішення виконавчого комітету Ніжинської міської ради від </w:t>
      </w:r>
      <w:r w:rsidRPr="00AB1E0A">
        <w:rPr>
          <w:rFonts w:ascii="Times New Roman" w:hAnsi="Times New Roman" w:cs="Times New Roman"/>
          <w:sz w:val="24"/>
          <w:szCs w:val="24"/>
          <w:lang w:val="uk-UA" w:eastAsia="ru-RU"/>
        </w:rPr>
        <w:t>05.04.2018 року №100 «Про харчування у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закладах загальної середньої освіти дітей загиблих учасників антитерористичної операції».</w:t>
      </w:r>
    </w:p>
    <w:p w:rsidR="00D528A7" w:rsidRPr="002E7355" w:rsidRDefault="00D528A7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Послуги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далень</w:t>
      </w:r>
      <w:proofErr w:type="spellEnd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закладах загальної середньої освіти надає переможець конкурсних торгів.</w:t>
      </w:r>
    </w:p>
    <w:p w:rsidR="00D528A7" w:rsidRDefault="00D528A7" w:rsidP="00B77D6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Обсяг   коштів   для   фі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нансування    Програми    в 2019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  становить </w:t>
      </w:r>
      <w:r w:rsidRPr="00002B94">
        <w:rPr>
          <w:rFonts w:ascii="Times New Roman" w:hAnsi="Times New Roman" w:cs="Times New Roman"/>
          <w:color w:val="333300"/>
          <w:sz w:val="24"/>
          <w:szCs w:val="24"/>
          <w:lang w:val="uk-UA" w:eastAsia="ru-RU"/>
        </w:rPr>
        <w:t xml:space="preserve">9827,7 тис. </w:t>
      </w:r>
      <w:r>
        <w:rPr>
          <w:rFonts w:ascii="Times New Roman" w:hAnsi="Times New Roman" w:cs="Times New Roman"/>
          <w:color w:val="333300"/>
          <w:sz w:val="24"/>
          <w:szCs w:val="24"/>
          <w:lang w:val="uk-UA" w:eastAsia="ru-RU"/>
        </w:rPr>
        <w:t>грн.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них: міський бюджет-7 524,2 </w:t>
      </w:r>
      <w:r w:rsidRPr="004349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грн.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 батьківська доплата(30%)- 2 303,5 тис грн.</w:t>
      </w:r>
    </w:p>
    <w:p w:rsidR="00D528A7" w:rsidRPr="002E7355" w:rsidRDefault="00D528A7" w:rsidP="00B77D6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Обсяг фінансування Програми може </w:t>
      </w:r>
      <w:proofErr w:type="spellStart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уточнюватися</w:t>
      </w:r>
      <w:proofErr w:type="spellEnd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залежності від виникнення потреби.</w:t>
      </w:r>
    </w:p>
    <w:p w:rsidR="00D528A7" w:rsidRPr="002E7355" w:rsidRDefault="00D528A7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Програми.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"/>
        <w:gridCol w:w="3665"/>
        <w:gridCol w:w="28"/>
        <w:gridCol w:w="2129"/>
        <w:gridCol w:w="13"/>
        <w:gridCol w:w="3928"/>
      </w:tblGrid>
      <w:tr w:rsidR="00D528A7" w:rsidRPr="002E7355">
        <w:trPr>
          <w:jc w:val="center"/>
        </w:trPr>
        <w:tc>
          <w:tcPr>
            <w:tcW w:w="718" w:type="dxa"/>
            <w:gridSpan w:val="2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65" w:type="dxa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157" w:type="dxa"/>
            <w:gridSpan w:val="2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3941" w:type="dxa"/>
            <w:gridSpan w:val="2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28A7" w:rsidRPr="002E7355">
        <w:trPr>
          <w:cantSplit/>
          <w:trHeight w:val="531"/>
          <w:jc w:val="center"/>
        </w:trPr>
        <w:tc>
          <w:tcPr>
            <w:tcW w:w="10481" w:type="dxa"/>
            <w:gridSpan w:val="7"/>
          </w:tcPr>
          <w:p w:rsidR="00D528A7" w:rsidRPr="002E7355" w:rsidRDefault="00D528A7" w:rsidP="00B77D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5.1.Організаційно – методичне забезпечення</w:t>
            </w:r>
          </w:p>
        </w:tc>
      </w:tr>
      <w:tr w:rsidR="00D528A7" w:rsidRPr="002E7355">
        <w:trPr>
          <w:trHeight w:val="854"/>
          <w:jc w:val="center"/>
        </w:trPr>
        <w:tc>
          <w:tcPr>
            <w:tcW w:w="671" w:type="dxa"/>
          </w:tcPr>
          <w:p w:rsidR="00D528A7" w:rsidRPr="002E7355" w:rsidRDefault="00D528A7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</w:t>
            </w:r>
          </w:p>
        </w:tc>
        <w:tc>
          <w:tcPr>
            <w:tcW w:w="3740" w:type="dxa"/>
            <w:gridSpan w:val="3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Складання та оновлення бази да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них дітей, які потребують  безкоштовного харчування</w:t>
            </w:r>
          </w:p>
        </w:tc>
        <w:tc>
          <w:tcPr>
            <w:tcW w:w="2142" w:type="dxa"/>
            <w:gridSpan w:val="2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28A7" w:rsidRPr="002E7355">
        <w:trPr>
          <w:trHeight w:val="909"/>
          <w:jc w:val="center"/>
        </w:trPr>
        <w:tc>
          <w:tcPr>
            <w:tcW w:w="671" w:type="dxa"/>
          </w:tcPr>
          <w:p w:rsidR="00D528A7" w:rsidRPr="002E7355" w:rsidRDefault="00D528A7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740" w:type="dxa"/>
            <w:gridSpan w:val="3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Оформлення  інформаційних куточків   для учнів та батьків щодо харчу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вання дітей</w:t>
            </w:r>
          </w:p>
        </w:tc>
        <w:tc>
          <w:tcPr>
            <w:tcW w:w="2142" w:type="dxa"/>
            <w:gridSpan w:val="2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28A7" w:rsidRPr="002E7355">
        <w:trPr>
          <w:trHeight w:val="1075"/>
          <w:jc w:val="center"/>
        </w:trPr>
        <w:tc>
          <w:tcPr>
            <w:tcW w:w="671" w:type="dxa"/>
          </w:tcPr>
          <w:p w:rsidR="00D528A7" w:rsidRPr="002E7355" w:rsidRDefault="00D528A7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740" w:type="dxa"/>
            <w:gridSpan w:val="3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Залучення працівників  медичних ус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танов  до роз’яснювальної та санітарно – просвітницької ро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боти зі школярами та їх батьками  щодо здорового та повноцінного   харчування    </w:t>
            </w:r>
          </w:p>
        </w:tc>
        <w:tc>
          <w:tcPr>
            <w:tcW w:w="2142" w:type="dxa"/>
            <w:gridSpan w:val="2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D528A7" w:rsidRPr="002E7355" w:rsidRDefault="00D528A7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28A7" w:rsidRPr="002E7355">
        <w:trPr>
          <w:trHeight w:val="455"/>
          <w:jc w:val="center"/>
        </w:trPr>
        <w:tc>
          <w:tcPr>
            <w:tcW w:w="10481" w:type="dxa"/>
            <w:gridSpan w:val="7"/>
          </w:tcPr>
          <w:p w:rsidR="00D528A7" w:rsidRPr="002E7355" w:rsidRDefault="00D528A7" w:rsidP="0011749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5.2. Організація харчування у закладах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</w:p>
        </w:tc>
      </w:tr>
      <w:tr w:rsidR="00D528A7" w:rsidRPr="002E7355">
        <w:trPr>
          <w:jc w:val="center"/>
        </w:trPr>
        <w:tc>
          <w:tcPr>
            <w:tcW w:w="718" w:type="dxa"/>
            <w:gridSpan w:val="2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65" w:type="dxa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157" w:type="dxa"/>
            <w:gridSpan w:val="2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3941" w:type="dxa"/>
            <w:gridSpan w:val="2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528A7" w:rsidRPr="0043254A">
        <w:trPr>
          <w:trHeight w:val="709"/>
          <w:jc w:val="center"/>
        </w:trPr>
        <w:tc>
          <w:tcPr>
            <w:tcW w:w="718" w:type="dxa"/>
            <w:gridSpan w:val="2"/>
          </w:tcPr>
          <w:p w:rsidR="00D528A7" w:rsidRPr="002E7355" w:rsidRDefault="00D528A7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665" w:type="dxa"/>
          </w:tcPr>
          <w:p w:rsidR="00D528A7" w:rsidRPr="002E7355" w:rsidRDefault="00D528A7" w:rsidP="00F1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безкоштовним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одноразовим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сніданками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учнів 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-11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класівпільгових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категорій (учнів з числа дітей з особливими освітніми потребами, які навчаються в інклюзивних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класах;дітей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- сиріт, дітей, позба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влених батьківського піклування;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дітей з малозабезпечених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сімей;дітей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із сімей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які прибули до м. Ніжина з Донецької та Луганської областей, де проводиться антитерористична операція;  дітей, батьки яких  є учасниками воєнних дій у східних регіонах 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(ООС)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дітей загибли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 батьків під час  воєнних дій ).</w:t>
            </w:r>
          </w:p>
        </w:tc>
        <w:tc>
          <w:tcPr>
            <w:tcW w:w="2170" w:type="dxa"/>
            <w:gridSpan w:val="3"/>
          </w:tcPr>
          <w:p w:rsidR="00D528A7" w:rsidRPr="002E7355" w:rsidRDefault="00D528A7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міського бюджету</w:t>
            </w:r>
            <w:r w:rsidR="00F13BF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(100%)</w:t>
            </w:r>
          </w:p>
        </w:tc>
        <w:tc>
          <w:tcPr>
            <w:tcW w:w="3928" w:type="dxa"/>
          </w:tcPr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D528A7" w:rsidRPr="002E7355" w:rsidRDefault="00D528A7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 Ніжин),керівники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43254A">
        <w:trPr>
          <w:trHeight w:val="709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665" w:type="dxa"/>
          </w:tcPr>
          <w:p w:rsidR="00DC4A21" w:rsidRDefault="00DC4A21" w:rsidP="00D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Забезпечення сніданками решти учнів 1-4 класів.</w:t>
            </w:r>
          </w:p>
          <w:p w:rsidR="00DC4A21" w:rsidRPr="00117493" w:rsidRDefault="00DC4A21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0" w:type="dxa"/>
            <w:gridSpan w:val="3"/>
          </w:tcPr>
          <w:p w:rsidR="00DC4A21" w:rsidRPr="002E7355" w:rsidRDefault="00DC4A21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міського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(70%), кошти  інших джерел (батьківська доплата 30%)</w:t>
            </w:r>
          </w:p>
        </w:tc>
        <w:tc>
          <w:tcPr>
            <w:tcW w:w="3928" w:type="dxa"/>
          </w:tcPr>
          <w:p w:rsidR="00DC4A21" w:rsidRPr="002E7355" w:rsidRDefault="00DC4A21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DC4A21" w:rsidRPr="002E7355" w:rsidRDefault="00DC4A21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 Ніжин),керівники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43254A">
        <w:trPr>
          <w:trHeight w:val="1075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665" w:type="dxa"/>
          </w:tcPr>
          <w:p w:rsidR="00DC4A21" w:rsidRPr="00117493" w:rsidRDefault="00DC4A21" w:rsidP="007F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безкоштовними другими сніданками</w:t>
            </w:r>
            <w:r w:rsidRPr="001174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учнів із числа дітей загиблих учасників антитерористичної операції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(ООС).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26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міського бюджету</w:t>
            </w:r>
          </w:p>
        </w:tc>
        <w:tc>
          <w:tcPr>
            <w:tcW w:w="3928" w:type="dxa"/>
          </w:tcPr>
          <w:p w:rsidR="00DC4A21" w:rsidRPr="002E7355" w:rsidRDefault="00DC4A21" w:rsidP="0026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DC4A21" w:rsidRPr="002E7355" w:rsidRDefault="00DC4A21" w:rsidP="0026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 Ніжин),керівники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43254A">
        <w:trPr>
          <w:trHeight w:val="170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3665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раціонального  харчування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віку і стану здоров'я учнів   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-11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DC4A21" w:rsidRPr="002E7355" w:rsidRDefault="00DC4A21" w:rsidP="00C0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конкурсних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 Ніжин),керівники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2E7355">
        <w:trPr>
          <w:trHeight w:val="1075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92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2.5</w:t>
            </w:r>
          </w:p>
        </w:tc>
        <w:tc>
          <w:tcPr>
            <w:tcW w:w="3665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Дотримання санітарно-гігієніч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них норм щодо організації харчу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вання, оптимального режиму роботи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 Ніжин),керівники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2E7355">
        <w:trPr>
          <w:trHeight w:val="1075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3665" w:type="dxa"/>
          </w:tcPr>
          <w:p w:rsidR="00DC4A21" w:rsidRPr="002E7355" w:rsidRDefault="00DC4A21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організацією харчування у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із залученням батьків та громадськості.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4A21" w:rsidRPr="002E7355">
        <w:trPr>
          <w:trHeight w:val="734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3665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роботи щодо збільшення кількості учнів, які охоплені гарячим харчуванням.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C4A21" w:rsidRPr="002E7355">
        <w:trPr>
          <w:trHeight w:val="1663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3665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подальшого впровадження дієтичного харчування для дітей, які  його потребують.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DC4A21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</w:p>
          <w:p w:rsidR="00DC4A21" w:rsidRPr="002E7355" w:rsidRDefault="00DC4A21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 Ніжин),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2E7355">
        <w:trPr>
          <w:trHeight w:val="529"/>
          <w:jc w:val="center"/>
        </w:trPr>
        <w:tc>
          <w:tcPr>
            <w:tcW w:w="10481" w:type="dxa"/>
            <w:gridSpan w:val="7"/>
          </w:tcPr>
          <w:p w:rsidR="00DC4A21" w:rsidRPr="002E7355" w:rsidRDefault="00DC4A21" w:rsidP="00B77D6C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5.3. Підвищення якості харчування учнів</w:t>
            </w:r>
          </w:p>
        </w:tc>
      </w:tr>
      <w:tr w:rsidR="00DC4A21" w:rsidRPr="002E7355">
        <w:trPr>
          <w:trHeight w:val="1075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665" w:type="dxa"/>
          </w:tcPr>
          <w:p w:rsidR="00DC4A21" w:rsidRPr="002E7355" w:rsidRDefault="00DC4A21" w:rsidP="001069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Розширення асортименту страв шкільного меню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міського бюджету</w:t>
            </w:r>
          </w:p>
          <w:p w:rsidR="00DC4A21" w:rsidRPr="002E7355" w:rsidRDefault="00DC4A21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переможця торгів на послуги  </w:t>
            </w: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28" w:type="dxa"/>
          </w:tcPr>
          <w:p w:rsidR="00DC4A21" w:rsidRPr="002E7355" w:rsidRDefault="00DC4A21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DC4A21" w:rsidRPr="002E7355" w:rsidRDefault="00DC4A21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конкурсних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учнів в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 Ніжин)</w:t>
            </w:r>
          </w:p>
          <w:p w:rsidR="00DC4A21" w:rsidRPr="002E7355" w:rsidRDefault="00DC4A21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DC4A21" w:rsidRPr="0043254A">
        <w:trPr>
          <w:trHeight w:val="1075"/>
          <w:jc w:val="center"/>
        </w:trPr>
        <w:tc>
          <w:tcPr>
            <w:tcW w:w="718" w:type="dxa"/>
            <w:gridSpan w:val="2"/>
          </w:tcPr>
          <w:p w:rsidR="00DC4A21" w:rsidRPr="002E7355" w:rsidRDefault="00DC4A21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665" w:type="dxa"/>
          </w:tcPr>
          <w:p w:rsidR="00DC4A21" w:rsidRPr="002E7355" w:rsidRDefault="00DC4A21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Розробка перспективного меню з використанням норм згідно з   Постановою   Кабінету Міністрів   України    від 22.11.04  №1591   “Про затвердження норм харчування у навчальних та оздоровчих закладах” (із змінами) та продуктів     підвищеної харчової і    біологічної цінності.</w:t>
            </w:r>
          </w:p>
        </w:tc>
        <w:tc>
          <w:tcPr>
            <w:tcW w:w="2170" w:type="dxa"/>
            <w:gridSpan w:val="3"/>
          </w:tcPr>
          <w:p w:rsidR="00DC4A21" w:rsidRPr="002E7355" w:rsidRDefault="00DC4A21" w:rsidP="00B77D6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928" w:type="dxa"/>
          </w:tcPr>
          <w:p w:rsidR="00DC4A21" w:rsidRPr="002E7355" w:rsidRDefault="00DC4A21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DC4A21" w:rsidRPr="002E7355" w:rsidRDefault="00DC4A21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(послуги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 Ніжин),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</w:tbl>
    <w:p w:rsidR="00D528A7" w:rsidRPr="002E7355" w:rsidRDefault="00D528A7" w:rsidP="003D1B19">
      <w:pPr>
        <w:shd w:val="clear" w:color="auto" w:fill="FFFFFF"/>
        <w:tabs>
          <w:tab w:val="left" w:pos="11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28A7" w:rsidRPr="002E7355" w:rsidRDefault="00D528A7" w:rsidP="00B96DFE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6.  Координація та контроль за ходом виконання Програми.</w:t>
      </w:r>
    </w:p>
    <w:p w:rsidR="00D528A7" w:rsidRPr="002E7355" w:rsidRDefault="00D528A7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Програми здійснює  Управління освіти Ніжинської міської ради Чернігівської області.</w:t>
      </w:r>
    </w:p>
    <w:p w:rsidR="00D528A7" w:rsidRPr="002E7355" w:rsidRDefault="00D528A7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Звіти  про виконання Програми надається виконавцем фінансовому управлінню щоквартально, до 6-го числа місяця, наступного за звітним кварталом.</w:t>
      </w:r>
    </w:p>
    <w:p w:rsidR="00D528A7" w:rsidRPr="002E7355" w:rsidRDefault="00D528A7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освіти звітує про виконання Програми на сесії міської ради за підсумками року.</w:t>
      </w:r>
    </w:p>
    <w:p w:rsidR="00D528A7" w:rsidRPr="002E7355" w:rsidRDefault="00D528A7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Фінансове забезпечення здійснюється у межах видатків, затверджених рішенням міської ради "Про міський бюджет м. Ніжина на  поточний рік.",  у </w:t>
      </w:r>
      <w:proofErr w:type="spellStart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погашення боргів за минулий період.                         </w:t>
      </w:r>
    </w:p>
    <w:p w:rsidR="00D528A7" w:rsidRPr="002E7355" w:rsidRDefault="00D528A7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528A7" w:rsidRPr="002E7355" w:rsidRDefault="00D528A7" w:rsidP="001D09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F16F4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F16F4">
        <w:rPr>
          <w:rFonts w:ascii="Times New Roman" w:hAnsi="Times New Roman" w:cs="Times New Roman"/>
          <w:sz w:val="24"/>
          <w:szCs w:val="24"/>
        </w:rPr>
        <w:t xml:space="preserve"> голова   </w:t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2F16F4">
        <w:rPr>
          <w:rFonts w:ascii="Times New Roman" w:hAnsi="Times New Roman" w:cs="Times New Roman"/>
          <w:sz w:val="24"/>
          <w:szCs w:val="24"/>
        </w:rPr>
        <w:t>Лінник</w:t>
      </w:r>
      <w:proofErr w:type="spellEnd"/>
    </w:p>
    <w:sectPr w:rsidR="00D528A7" w:rsidRPr="002E7355" w:rsidSect="000B2E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DD7"/>
    <w:multiLevelType w:val="hybridMultilevel"/>
    <w:tmpl w:val="96E67BBE"/>
    <w:lvl w:ilvl="0" w:tplc="C7709F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C6BFD"/>
    <w:multiLevelType w:val="hybridMultilevel"/>
    <w:tmpl w:val="90B01FA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8A3119"/>
    <w:multiLevelType w:val="hybridMultilevel"/>
    <w:tmpl w:val="705E5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A81579"/>
    <w:multiLevelType w:val="hybridMultilevel"/>
    <w:tmpl w:val="3DC03FE8"/>
    <w:lvl w:ilvl="0" w:tplc="208884EC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9F"/>
    <w:rsid w:val="00002B94"/>
    <w:rsid w:val="00032220"/>
    <w:rsid w:val="000566C3"/>
    <w:rsid w:val="000653FA"/>
    <w:rsid w:val="00074404"/>
    <w:rsid w:val="0008209F"/>
    <w:rsid w:val="000B2E58"/>
    <w:rsid w:val="000E346B"/>
    <w:rsid w:val="000F339A"/>
    <w:rsid w:val="001069D5"/>
    <w:rsid w:val="001079B0"/>
    <w:rsid w:val="00117493"/>
    <w:rsid w:val="00131694"/>
    <w:rsid w:val="001431BD"/>
    <w:rsid w:val="001503EC"/>
    <w:rsid w:val="001640C6"/>
    <w:rsid w:val="00176911"/>
    <w:rsid w:val="0019215C"/>
    <w:rsid w:val="00195E9C"/>
    <w:rsid w:val="001B21CE"/>
    <w:rsid w:val="001D09D7"/>
    <w:rsid w:val="001E6F65"/>
    <w:rsid w:val="001E7673"/>
    <w:rsid w:val="001F042B"/>
    <w:rsid w:val="001F1E79"/>
    <w:rsid w:val="001F463A"/>
    <w:rsid w:val="00215996"/>
    <w:rsid w:val="00226EE8"/>
    <w:rsid w:val="00235F89"/>
    <w:rsid w:val="00242970"/>
    <w:rsid w:val="00266DCC"/>
    <w:rsid w:val="002673A9"/>
    <w:rsid w:val="0027175E"/>
    <w:rsid w:val="00273D61"/>
    <w:rsid w:val="002B26E2"/>
    <w:rsid w:val="002C2C5F"/>
    <w:rsid w:val="002E2F2E"/>
    <w:rsid w:val="002E7355"/>
    <w:rsid w:val="002E7C0A"/>
    <w:rsid w:val="002F16F4"/>
    <w:rsid w:val="002F41C9"/>
    <w:rsid w:val="003105A0"/>
    <w:rsid w:val="0032469D"/>
    <w:rsid w:val="00326E68"/>
    <w:rsid w:val="00333840"/>
    <w:rsid w:val="003354C1"/>
    <w:rsid w:val="00335D86"/>
    <w:rsid w:val="003471EA"/>
    <w:rsid w:val="00384489"/>
    <w:rsid w:val="003857D3"/>
    <w:rsid w:val="003D1B19"/>
    <w:rsid w:val="003F2380"/>
    <w:rsid w:val="00426975"/>
    <w:rsid w:val="00431500"/>
    <w:rsid w:val="0043254A"/>
    <w:rsid w:val="004349BB"/>
    <w:rsid w:val="00437A5B"/>
    <w:rsid w:val="004652C4"/>
    <w:rsid w:val="004D69EA"/>
    <w:rsid w:val="004F1493"/>
    <w:rsid w:val="0050180B"/>
    <w:rsid w:val="005313A4"/>
    <w:rsid w:val="00550E7F"/>
    <w:rsid w:val="0056255D"/>
    <w:rsid w:val="0057456B"/>
    <w:rsid w:val="005942CB"/>
    <w:rsid w:val="00595574"/>
    <w:rsid w:val="005A26AC"/>
    <w:rsid w:val="005C1E6A"/>
    <w:rsid w:val="00644911"/>
    <w:rsid w:val="00652094"/>
    <w:rsid w:val="00654BF0"/>
    <w:rsid w:val="00685D9A"/>
    <w:rsid w:val="00690C59"/>
    <w:rsid w:val="006D35BC"/>
    <w:rsid w:val="007121B5"/>
    <w:rsid w:val="00714BF2"/>
    <w:rsid w:val="00737C3F"/>
    <w:rsid w:val="007559D3"/>
    <w:rsid w:val="00765010"/>
    <w:rsid w:val="00791E6C"/>
    <w:rsid w:val="007F1CC6"/>
    <w:rsid w:val="007F33D3"/>
    <w:rsid w:val="007F56DA"/>
    <w:rsid w:val="007F73BB"/>
    <w:rsid w:val="0083619F"/>
    <w:rsid w:val="008455A3"/>
    <w:rsid w:val="00890EAB"/>
    <w:rsid w:val="008B10ED"/>
    <w:rsid w:val="008B4454"/>
    <w:rsid w:val="008C2CE7"/>
    <w:rsid w:val="008C7284"/>
    <w:rsid w:val="008D5CD2"/>
    <w:rsid w:val="008F34E4"/>
    <w:rsid w:val="009164BF"/>
    <w:rsid w:val="0092510C"/>
    <w:rsid w:val="00925298"/>
    <w:rsid w:val="00940F96"/>
    <w:rsid w:val="009620EF"/>
    <w:rsid w:val="009D45E0"/>
    <w:rsid w:val="009E07BE"/>
    <w:rsid w:val="009F5614"/>
    <w:rsid w:val="009F65BF"/>
    <w:rsid w:val="00A35DFB"/>
    <w:rsid w:val="00A559E4"/>
    <w:rsid w:val="00A55B52"/>
    <w:rsid w:val="00A85130"/>
    <w:rsid w:val="00A86D51"/>
    <w:rsid w:val="00AB1E0A"/>
    <w:rsid w:val="00AE7BD6"/>
    <w:rsid w:val="00AF1352"/>
    <w:rsid w:val="00B11D76"/>
    <w:rsid w:val="00B3600F"/>
    <w:rsid w:val="00B526F0"/>
    <w:rsid w:val="00B531BA"/>
    <w:rsid w:val="00B77D6C"/>
    <w:rsid w:val="00B96DFE"/>
    <w:rsid w:val="00BB41D1"/>
    <w:rsid w:val="00BE0CFA"/>
    <w:rsid w:val="00BF0237"/>
    <w:rsid w:val="00C06F86"/>
    <w:rsid w:val="00C12BF2"/>
    <w:rsid w:val="00C36C71"/>
    <w:rsid w:val="00C435C2"/>
    <w:rsid w:val="00C66F8C"/>
    <w:rsid w:val="00CA4130"/>
    <w:rsid w:val="00CF6784"/>
    <w:rsid w:val="00D02220"/>
    <w:rsid w:val="00D17E03"/>
    <w:rsid w:val="00D2073E"/>
    <w:rsid w:val="00D37F87"/>
    <w:rsid w:val="00D4309C"/>
    <w:rsid w:val="00D456FE"/>
    <w:rsid w:val="00D528A7"/>
    <w:rsid w:val="00D74DB0"/>
    <w:rsid w:val="00D86338"/>
    <w:rsid w:val="00DA0B73"/>
    <w:rsid w:val="00DC4A21"/>
    <w:rsid w:val="00DE0D31"/>
    <w:rsid w:val="00DF6441"/>
    <w:rsid w:val="00E105A2"/>
    <w:rsid w:val="00E120D0"/>
    <w:rsid w:val="00E14C81"/>
    <w:rsid w:val="00E251EA"/>
    <w:rsid w:val="00E41D2F"/>
    <w:rsid w:val="00E502D1"/>
    <w:rsid w:val="00EB483F"/>
    <w:rsid w:val="00EC2366"/>
    <w:rsid w:val="00EF2C5C"/>
    <w:rsid w:val="00F10173"/>
    <w:rsid w:val="00F10FFC"/>
    <w:rsid w:val="00F1177A"/>
    <w:rsid w:val="00F132F6"/>
    <w:rsid w:val="00F13BF4"/>
    <w:rsid w:val="00F543FC"/>
    <w:rsid w:val="00FC1EC6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78CE0C-F850-454C-836D-1395A6C1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31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435C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locked/>
    <w:rsid w:val="00226EE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77D6C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7D6C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737C3F"/>
  </w:style>
  <w:style w:type="character" w:styleId="a5">
    <w:name w:val="Hyperlink"/>
    <w:basedOn w:val="a0"/>
    <w:uiPriority w:val="99"/>
    <w:semiHidden/>
    <w:rsid w:val="00737C3F"/>
    <w:rPr>
      <w:color w:val="0000FF"/>
      <w:u w:val="single"/>
    </w:rPr>
  </w:style>
  <w:style w:type="character" w:customStyle="1" w:styleId="50">
    <w:name w:val="Заголовок 5 Знак"/>
    <w:link w:val="5"/>
    <w:uiPriority w:val="99"/>
    <w:locked/>
    <w:rsid w:val="00C435C2"/>
    <w:rPr>
      <w:b/>
      <w:bCs/>
      <w:i/>
      <w:iCs/>
      <w:sz w:val="26"/>
      <w:szCs w:val="26"/>
      <w:lang w:val="ru-RU" w:eastAsia="ru-RU"/>
    </w:rPr>
  </w:style>
  <w:style w:type="paragraph" w:customStyle="1" w:styleId="a6">
    <w:name w:val="Знак"/>
    <w:basedOn w:val="a"/>
    <w:uiPriority w:val="99"/>
    <w:rsid w:val="00C435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65209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ws\show\1768-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laws\show\16-2016-%D0%BF\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aws\show\1-2012-%D0%BF\paran2" TargetMode="External"/><Relationship Id="rId5" Type="http://schemas.openxmlformats.org/officeDocument/2006/relationships/hyperlink" Target="http://zakon3.rada.gov.ua/laws/show/848-19/paran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8557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2018-12-04T10:06:00Z</cp:lastPrinted>
  <dcterms:created xsi:type="dcterms:W3CDTF">2019-01-18T09:35:00Z</dcterms:created>
  <dcterms:modified xsi:type="dcterms:W3CDTF">2019-01-18T09:35:00Z</dcterms:modified>
</cp:coreProperties>
</file>